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115CA965" w14:textId="2AA61ED3" w:rsidR="009C6ED5" w:rsidRPr="00856508" w:rsidRDefault="00834AFE" w:rsidP="009C6ED5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Coordinador/a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D140A55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proofErr w:type="spellStart"/>
            <w:r w:rsidR="00834AFE">
              <w:rPr>
                <w:rFonts w:ascii="Tahoma" w:hAnsi="Tahoma" w:cs="Tahoma"/>
              </w:rPr>
              <w:t>Berlinda</w:t>
            </w:r>
            <w:proofErr w:type="spellEnd"/>
            <w:r w:rsidR="00834AFE">
              <w:rPr>
                <w:rFonts w:ascii="Tahoma" w:hAnsi="Tahoma" w:cs="Tahoma"/>
              </w:rPr>
              <w:t xml:space="preserve"> Salazar Perez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A21B5E0" w:rsidR="00BE4E1F" w:rsidRPr="009C6ED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34AFE" w:rsidRPr="00834AF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Lic. Estenógrafo</w:t>
            </w:r>
          </w:p>
          <w:p w14:paraId="3E0D423A" w14:textId="0D994A40" w:rsidR="00BA3E7F" w:rsidRPr="009C6ED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682FD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</w:t>
            </w:r>
            <w:r w:rsidR="00682FDC" w:rsidRPr="00834AF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</w:t>
            </w:r>
            <w:r w:rsidR="00834AFE" w:rsidRPr="00834AF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73</w:t>
            </w:r>
            <w:r w:rsidR="00682FDC" w:rsidRPr="00834AF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-   </w:t>
            </w:r>
            <w:r w:rsidR="00834AFE" w:rsidRPr="00834AF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1974</w:t>
            </w:r>
          </w:p>
          <w:p w14:paraId="3580857B" w14:textId="4F3D82F6" w:rsidR="0018164C" w:rsidRPr="009C6ED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34AFE" w:rsidRPr="00834AF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Academia Comercial Jimenez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34AFE">
        <w:trPr>
          <w:trHeight w:val="830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C6ED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5907DCA" w:rsidR="008C34DF" w:rsidRPr="00834AFE" w:rsidRDefault="00BA3E7F" w:rsidP="00552D21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Empresa</w:t>
            </w:r>
            <w:r w:rsidR="0018164C" w:rsidRPr="00834AFE">
              <w:rPr>
                <w:rFonts w:ascii="Tahoma" w:hAnsi="Tahoma" w:cs="Tahoma"/>
              </w:rPr>
              <w:t>:</w:t>
            </w:r>
            <w:r w:rsidR="00682FDC" w:rsidRPr="00834AFE">
              <w:rPr>
                <w:rFonts w:ascii="Tahoma" w:hAnsi="Tahoma" w:cs="Tahoma"/>
              </w:rPr>
              <w:t xml:space="preserve"> </w:t>
            </w:r>
            <w:r w:rsidR="00834AFE" w:rsidRPr="00834AFE">
              <w:rPr>
                <w:rFonts w:ascii="Tahoma" w:hAnsi="Tahoma" w:cs="Tahoma"/>
              </w:rPr>
              <w:t xml:space="preserve">Consejo Estatal Electoral  </w:t>
            </w:r>
          </w:p>
          <w:p w14:paraId="28383F74" w14:textId="1EF074CC" w:rsidR="00BA3E7F" w:rsidRPr="00834AFE" w:rsidRDefault="00BA3E7F" w:rsidP="00552D21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Per</w:t>
            </w:r>
            <w:r w:rsidR="003C1D3C" w:rsidRPr="00834AFE">
              <w:rPr>
                <w:rFonts w:ascii="Tahoma" w:hAnsi="Tahoma" w:cs="Tahoma"/>
              </w:rPr>
              <w:t>í</w:t>
            </w:r>
            <w:r w:rsidRPr="00834AFE">
              <w:rPr>
                <w:rFonts w:ascii="Tahoma" w:hAnsi="Tahoma" w:cs="Tahoma"/>
              </w:rPr>
              <w:t>odo</w:t>
            </w:r>
            <w:r w:rsidR="0018164C" w:rsidRPr="00834AFE">
              <w:rPr>
                <w:rFonts w:ascii="Tahoma" w:hAnsi="Tahoma" w:cs="Tahoma"/>
              </w:rPr>
              <w:t xml:space="preserve">: </w:t>
            </w:r>
            <w:r w:rsidR="00834AFE" w:rsidRPr="00834AFE">
              <w:rPr>
                <w:rFonts w:ascii="Tahoma" w:hAnsi="Tahoma" w:cs="Tahoma"/>
              </w:rPr>
              <w:t>1996</w:t>
            </w:r>
          </w:p>
          <w:p w14:paraId="0D19D453" w14:textId="206DC6B3" w:rsidR="0089555F" w:rsidRPr="00834AFE" w:rsidRDefault="00BA3E7F" w:rsidP="00552D21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Cargo</w:t>
            </w:r>
            <w:r w:rsidR="0018164C" w:rsidRPr="00834AFE">
              <w:rPr>
                <w:rFonts w:ascii="Tahoma" w:hAnsi="Tahoma" w:cs="Tahoma"/>
              </w:rPr>
              <w:t xml:space="preserve">: </w:t>
            </w:r>
            <w:proofErr w:type="gramStart"/>
            <w:r w:rsidR="00834AFE" w:rsidRPr="00834AFE">
              <w:rPr>
                <w:rFonts w:ascii="Tahoma" w:hAnsi="Tahoma" w:cs="Tahoma"/>
              </w:rPr>
              <w:t>Presidente</w:t>
            </w:r>
            <w:proofErr w:type="gramEnd"/>
          </w:p>
          <w:p w14:paraId="7BFBF862" w14:textId="15CFC945" w:rsidR="00834AFE" w:rsidRPr="00834AFE" w:rsidRDefault="00834AFE" w:rsidP="00552D21">
            <w:pPr>
              <w:jc w:val="both"/>
              <w:rPr>
                <w:rFonts w:ascii="Tahoma" w:hAnsi="Tahoma" w:cs="Tahoma"/>
              </w:rPr>
            </w:pPr>
          </w:p>
          <w:p w14:paraId="062754C4" w14:textId="05ED2356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 xml:space="preserve">Empresa: Instituto Estatal Electoral </w:t>
            </w:r>
            <w:r>
              <w:rPr>
                <w:rFonts w:ascii="Tahoma" w:hAnsi="Tahoma" w:cs="Tahoma"/>
              </w:rPr>
              <w:t>y</w:t>
            </w:r>
            <w:r w:rsidRPr="00834AF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</w:t>
            </w:r>
            <w:r w:rsidRPr="00834AFE">
              <w:rPr>
                <w:rFonts w:ascii="Tahoma" w:hAnsi="Tahoma" w:cs="Tahoma"/>
              </w:rPr>
              <w:t>e Participación Ciudadana</w:t>
            </w:r>
          </w:p>
          <w:p w14:paraId="33C1E7B0" w14:textId="51ACE3D2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Período: 1999</w:t>
            </w:r>
            <w:r>
              <w:rPr>
                <w:rFonts w:ascii="Tahoma" w:hAnsi="Tahoma" w:cs="Tahoma"/>
              </w:rPr>
              <w:t>-</w:t>
            </w:r>
            <w:r w:rsidRPr="00834AFE">
              <w:rPr>
                <w:rFonts w:ascii="Tahoma" w:hAnsi="Tahoma" w:cs="Tahoma"/>
              </w:rPr>
              <w:t>2005</w:t>
            </w:r>
          </w:p>
          <w:p w14:paraId="195E9FC0" w14:textId="0DA327A8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 xml:space="preserve">Cargo: </w:t>
            </w:r>
            <w:proofErr w:type="gramStart"/>
            <w:r w:rsidRPr="00834AFE">
              <w:rPr>
                <w:rFonts w:ascii="Tahoma" w:hAnsi="Tahoma" w:cs="Tahoma"/>
              </w:rPr>
              <w:t>Presidente</w:t>
            </w:r>
            <w:proofErr w:type="gramEnd"/>
          </w:p>
          <w:p w14:paraId="42D51950" w14:textId="5E235613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</w:p>
          <w:p w14:paraId="15AFC4E5" w14:textId="52B572A5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 xml:space="preserve">Empresa: Instituto Electoral </w:t>
            </w:r>
            <w:r>
              <w:rPr>
                <w:rFonts w:ascii="Tahoma" w:hAnsi="Tahoma" w:cs="Tahoma"/>
              </w:rPr>
              <w:t>y</w:t>
            </w:r>
            <w:r w:rsidRPr="00834AF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</w:t>
            </w:r>
            <w:r w:rsidRPr="00834AFE">
              <w:rPr>
                <w:rFonts w:ascii="Tahoma" w:hAnsi="Tahoma" w:cs="Tahoma"/>
              </w:rPr>
              <w:t>e Participación Ciudadana</w:t>
            </w:r>
          </w:p>
          <w:p w14:paraId="79E83FF1" w14:textId="5100E28A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Período: 2008</w:t>
            </w:r>
            <w:r>
              <w:rPr>
                <w:rFonts w:ascii="Tahoma" w:hAnsi="Tahoma" w:cs="Tahoma"/>
              </w:rPr>
              <w:t>-</w:t>
            </w:r>
            <w:r w:rsidRPr="00834AFE">
              <w:rPr>
                <w:rFonts w:ascii="Tahoma" w:hAnsi="Tahoma" w:cs="Tahoma"/>
              </w:rPr>
              <w:t>2014</w:t>
            </w:r>
          </w:p>
          <w:p w14:paraId="0072FCAA" w14:textId="1CE969D2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Cargo:  Inspector Regional Zona Norte</w:t>
            </w:r>
          </w:p>
          <w:p w14:paraId="544FCB04" w14:textId="142C4840" w:rsidR="00834AFE" w:rsidRPr="00834AFE" w:rsidRDefault="00834AFE" w:rsidP="00552D21">
            <w:pPr>
              <w:jc w:val="both"/>
              <w:rPr>
                <w:rFonts w:ascii="Tahoma" w:hAnsi="Tahoma" w:cs="Tahoma"/>
              </w:rPr>
            </w:pPr>
          </w:p>
          <w:p w14:paraId="5653A5FA" w14:textId="2B62A57D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 xml:space="preserve">Empresa: Instituto Electoral </w:t>
            </w:r>
            <w:r>
              <w:rPr>
                <w:rFonts w:ascii="Tahoma" w:hAnsi="Tahoma" w:cs="Tahoma"/>
              </w:rPr>
              <w:t>d</w:t>
            </w:r>
            <w:r w:rsidRPr="00834AFE">
              <w:rPr>
                <w:rFonts w:ascii="Tahoma" w:hAnsi="Tahoma" w:cs="Tahoma"/>
              </w:rPr>
              <w:t xml:space="preserve">e Coahuila  </w:t>
            </w:r>
          </w:p>
          <w:p w14:paraId="1A054AA5" w14:textId="00E1A0B6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Período: 2017</w:t>
            </w:r>
          </w:p>
          <w:p w14:paraId="1866068D" w14:textId="65C7BC38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Cargo: Enlace</w:t>
            </w:r>
          </w:p>
          <w:p w14:paraId="01DC7308" w14:textId="01359ABB" w:rsidR="00834AFE" w:rsidRPr="00834AFE" w:rsidRDefault="00834AFE" w:rsidP="00552D21">
            <w:pPr>
              <w:jc w:val="both"/>
              <w:rPr>
                <w:rFonts w:ascii="Tahoma" w:hAnsi="Tahoma" w:cs="Tahoma"/>
              </w:rPr>
            </w:pPr>
          </w:p>
          <w:p w14:paraId="1D1601E0" w14:textId="241A80A0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 xml:space="preserve">Empresa: Instituto Electoral </w:t>
            </w:r>
            <w:r>
              <w:rPr>
                <w:rFonts w:ascii="Tahoma" w:hAnsi="Tahoma" w:cs="Tahoma"/>
              </w:rPr>
              <w:t>d</w:t>
            </w:r>
            <w:r w:rsidRPr="00834AFE">
              <w:rPr>
                <w:rFonts w:ascii="Tahoma" w:hAnsi="Tahoma" w:cs="Tahoma"/>
              </w:rPr>
              <w:t xml:space="preserve">e Coahuila  </w:t>
            </w:r>
          </w:p>
          <w:p w14:paraId="35080A12" w14:textId="0330F0EC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Período: 2023</w:t>
            </w:r>
            <w:r>
              <w:rPr>
                <w:rFonts w:ascii="Tahoma" w:hAnsi="Tahoma" w:cs="Tahoma"/>
              </w:rPr>
              <w:t>-</w:t>
            </w:r>
            <w:r w:rsidRPr="00834AFE">
              <w:rPr>
                <w:rFonts w:ascii="Tahoma" w:hAnsi="Tahoma" w:cs="Tahoma"/>
              </w:rPr>
              <w:t>2024</w:t>
            </w:r>
          </w:p>
          <w:p w14:paraId="31A1459F" w14:textId="3D5036BA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 xml:space="preserve">Cargo: </w:t>
            </w:r>
            <w:proofErr w:type="gramStart"/>
            <w:r w:rsidRPr="00834AFE">
              <w:rPr>
                <w:rFonts w:ascii="Tahoma" w:hAnsi="Tahoma" w:cs="Tahoma"/>
              </w:rPr>
              <w:t>Presidente</w:t>
            </w:r>
            <w:proofErr w:type="gramEnd"/>
          </w:p>
          <w:p w14:paraId="007D9A7B" w14:textId="12F8AF05" w:rsidR="00834AFE" w:rsidRPr="00834AFE" w:rsidRDefault="00834AFE" w:rsidP="00552D21">
            <w:pPr>
              <w:jc w:val="both"/>
              <w:rPr>
                <w:rFonts w:ascii="Tahoma" w:hAnsi="Tahoma" w:cs="Tahoma"/>
              </w:rPr>
            </w:pPr>
          </w:p>
          <w:p w14:paraId="2340D56B" w14:textId="0AFED496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lastRenderedPageBreak/>
              <w:t xml:space="preserve">Empresa: Instituto Electoral </w:t>
            </w:r>
            <w:r>
              <w:rPr>
                <w:rFonts w:ascii="Tahoma" w:hAnsi="Tahoma" w:cs="Tahoma"/>
              </w:rPr>
              <w:t>d</w:t>
            </w:r>
            <w:r w:rsidRPr="00834AFE">
              <w:rPr>
                <w:rFonts w:ascii="Tahoma" w:hAnsi="Tahoma" w:cs="Tahoma"/>
              </w:rPr>
              <w:t xml:space="preserve">e Coahuila </w:t>
            </w:r>
          </w:p>
          <w:p w14:paraId="2CDE1A6F" w14:textId="60F83E87" w:rsidR="00834AFE" w:rsidRPr="00834AFE" w:rsidRDefault="00834AFE" w:rsidP="00834AFE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>Período: 2025</w:t>
            </w:r>
          </w:p>
          <w:p w14:paraId="083A0D8A" w14:textId="038BEFA3" w:rsidR="00BA3E7F" w:rsidRDefault="00834AFE" w:rsidP="00552D21">
            <w:pPr>
              <w:jc w:val="both"/>
              <w:rPr>
                <w:rFonts w:ascii="Tahoma" w:hAnsi="Tahoma" w:cs="Tahoma"/>
              </w:rPr>
            </w:pPr>
            <w:r w:rsidRPr="00834AFE">
              <w:rPr>
                <w:rFonts w:ascii="Tahoma" w:hAnsi="Tahoma" w:cs="Tahoma"/>
              </w:rPr>
              <w:t xml:space="preserve">Cargo: </w:t>
            </w:r>
            <w:proofErr w:type="gramStart"/>
            <w:r w:rsidRPr="00834AFE">
              <w:rPr>
                <w:rFonts w:ascii="Tahoma" w:hAnsi="Tahoma" w:cs="Tahoma"/>
              </w:rPr>
              <w:t>Consejero</w:t>
            </w:r>
            <w:proofErr w:type="gramEnd"/>
            <w:r w:rsidRPr="00834AFE">
              <w:rPr>
                <w:rFonts w:ascii="Tahoma" w:hAnsi="Tahoma" w:cs="Tahoma"/>
              </w:rPr>
              <w:t xml:space="preserve"> Proceso Judicial</w:t>
            </w:r>
          </w:p>
          <w:p w14:paraId="09F05F26" w14:textId="59F43249" w:rsidR="00834AFE" w:rsidRPr="00834AFE" w:rsidRDefault="00834AFE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53C9E">
      <w:headerReference w:type="default" r:id="rId7"/>
      <w:pgSz w:w="12240" w:h="15840"/>
      <w:pgMar w:top="1985" w:right="1701" w:bottom="1560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431F" w14:textId="77777777" w:rsidR="00D83EF3" w:rsidRDefault="00D83EF3" w:rsidP="00527FC7">
      <w:pPr>
        <w:spacing w:after="0" w:line="240" w:lineRule="auto"/>
      </w:pPr>
      <w:r>
        <w:separator/>
      </w:r>
    </w:p>
  </w:endnote>
  <w:endnote w:type="continuationSeparator" w:id="0">
    <w:p w14:paraId="6237D361" w14:textId="77777777" w:rsidR="00D83EF3" w:rsidRDefault="00D83EF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2367" w14:textId="77777777" w:rsidR="00D83EF3" w:rsidRDefault="00D83EF3" w:rsidP="00527FC7">
      <w:pPr>
        <w:spacing w:after="0" w:line="240" w:lineRule="auto"/>
      </w:pPr>
      <w:r>
        <w:separator/>
      </w:r>
    </w:p>
  </w:footnote>
  <w:footnote w:type="continuationSeparator" w:id="0">
    <w:p w14:paraId="5E8F904A" w14:textId="77777777" w:rsidR="00D83EF3" w:rsidRDefault="00D83EF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7570">
    <w:abstractNumId w:val="7"/>
  </w:num>
  <w:num w:numId="2" w16cid:durableId="314261342">
    <w:abstractNumId w:val="7"/>
  </w:num>
  <w:num w:numId="3" w16cid:durableId="1865508983">
    <w:abstractNumId w:val="6"/>
  </w:num>
  <w:num w:numId="4" w16cid:durableId="985207444">
    <w:abstractNumId w:val="5"/>
  </w:num>
  <w:num w:numId="5" w16cid:durableId="1036854065">
    <w:abstractNumId w:val="2"/>
  </w:num>
  <w:num w:numId="6" w16cid:durableId="856230684">
    <w:abstractNumId w:val="3"/>
  </w:num>
  <w:num w:numId="7" w16cid:durableId="561064197">
    <w:abstractNumId w:val="4"/>
  </w:num>
  <w:num w:numId="8" w16cid:durableId="1482383759">
    <w:abstractNumId w:val="1"/>
  </w:num>
  <w:num w:numId="9" w16cid:durableId="16962265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B4196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04A77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B4361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82FDC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4AFE"/>
    <w:rsid w:val="0083617A"/>
    <w:rsid w:val="008518D3"/>
    <w:rsid w:val="00856508"/>
    <w:rsid w:val="00863497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306EE"/>
    <w:rsid w:val="009440D1"/>
    <w:rsid w:val="00947B64"/>
    <w:rsid w:val="00977765"/>
    <w:rsid w:val="00996E93"/>
    <w:rsid w:val="009A776F"/>
    <w:rsid w:val="009B5D88"/>
    <w:rsid w:val="009B7550"/>
    <w:rsid w:val="009C41CD"/>
    <w:rsid w:val="009C6ED5"/>
    <w:rsid w:val="009D39D4"/>
    <w:rsid w:val="00A44CAE"/>
    <w:rsid w:val="00A53C9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57394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45F52"/>
    <w:rsid w:val="00D56C6E"/>
    <w:rsid w:val="00D83EF3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2026-06-03T17:19:00Z</dcterms:created>
  <dcterms:modified xsi:type="dcterms:W3CDTF">2026-06-03T17:19:00Z</dcterms:modified>
</cp:coreProperties>
</file>